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AD8A2" w14:textId="77777777" w:rsidR="00981075" w:rsidRPr="006168F2" w:rsidRDefault="00981075" w:rsidP="004444D5">
      <w:pPr>
        <w:pStyle w:val="a3"/>
        <w:spacing w:line="240" w:lineRule="auto"/>
        <w:jc w:val="center"/>
        <w:rPr>
          <w:rFonts w:ascii="ＭＳ ゴシック" w:eastAsia="ＭＳ ゴシック" w:hAnsi="ＭＳ ゴシック" w:cs="ＭＳ ゴシック"/>
          <w:b/>
          <w:spacing w:val="-3"/>
          <w:sz w:val="32"/>
          <w:szCs w:val="32"/>
        </w:rPr>
      </w:pPr>
      <w:r w:rsidRPr="006168F2">
        <w:rPr>
          <w:rFonts w:ascii="ＭＳ ゴシック" w:eastAsia="ＭＳ ゴシック" w:hAnsi="ＭＳ ゴシック" w:cs="ＭＳ ゴシック" w:hint="eastAsia"/>
          <w:b/>
          <w:spacing w:val="-3"/>
          <w:sz w:val="32"/>
          <w:szCs w:val="32"/>
        </w:rPr>
        <w:t>鹿児島県教育旅行受入対策協議会会員名簿</w:t>
      </w:r>
    </w:p>
    <w:p w14:paraId="6E15A37A" w14:textId="77777777" w:rsidR="00337607" w:rsidRDefault="00337607" w:rsidP="004C34B5">
      <w:pPr>
        <w:pStyle w:val="a3"/>
        <w:spacing w:line="200" w:lineRule="exact"/>
        <w:jc w:val="center"/>
        <w:rPr>
          <w:rFonts w:ascii="ＭＳ ゴシック" w:eastAsia="ＭＳ ゴシック" w:hAnsi="ＭＳ ゴシック"/>
          <w:b/>
          <w:spacing w:val="0"/>
          <w:sz w:val="20"/>
        </w:rPr>
      </w:pPr>
    </w:p>
    <w:p w14:paraId="4F2D7D6D" w14:textId="77777777" w:rsidR="009D2B8F" w:rsidRPr="00FE4E1F" w:rsidRDefault="009D2B8F" w:rsidP="004C34B5">
      <w:pPr>
        <w:pStyle w:val="a3"/>
        <w:spacing w:line="200" w:lineRule="exact"/>
        <w:jc w:val="center"/>
        <w:rPr>
          <w:rFonts w:ascii="ＭＳ ゴシック" w:eastAsia="ＭＳ ゴシック" w:hAnsi="ＭＳ ゴシック"/>
          <w:b/>
          <w:spacing w:val="0"/>
          <w:sz w:val="20"/>
        </w:rPr>
      </w:pPr>
    </w:p>
    <w:p w14:paraId="1F318D0D" w14:textId="1ABAEDAE" w:rsidR="00981075" w:rsidRPr="009D2B8F" w:rsidRDefault="00981075" w:rsidP="004444D5">
      <w:pPr>
        <w:pStyle w:val="a3"/>
        <w:spacing w:line="240" w:lineRule="auto"/>
        <w:jc w:val="right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9D2B8F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0473F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7377A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Pr="009D2B8F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0473F6">
        <w:rPr>
          <w:rFonts w:ascii="ＭＳ ゴシック" w:eastAsia="ＭＳ ゴシック" w:hAnsi="ＭＳ ゴシック" w:cs="Times New Roman" w:hint="eastAsia"/>
          <w:sz w:val="22"/>
          <w:szCs w:val="22"/>
        </w:rPr>
        <w:t>４</w:t>
      </w:r>
      <w:r w:rsidRPr="009D2B8F">
        <w:rPr>
          <w:rFonts w:ascii="ＭＳ ゴシック" w:eastAsia="ＭＳ ゴシック" w:hAnsi="ＭＳ ゴシック" w:hint="eastAsia"/>
          <w:sz w:val="22"/>
          <w:szCs w:val="22"/>
        </w:rPr>
        <w:t>月現在）</w:t>
      </w:r>
    </w:p>
    <w:p w14:paraId="4AFCE604" w14:textId="77777777" w:rsidR="00981075" w:rsidRPr="00FE4E1F" w:rsidRDefault="00981075">
      <w:pPr>
        <w:pStyle w:val="a3"/>
        <w:spacing w:line="90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0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19"/>
        <w:gridCol w:w="1276"/>
        <w:gridCol w:w="7513"/>
      </w:tblGrid>
      <w:tr w:rsidR="00981075" w:rsidRPr="00314934" w14:paraId="62A6F20C" w14:textId="77777777" w:rsidTr="00947D5F">
        <w:trPr>
          <w:trHeight w:val="567"/>
        </w:trPr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0D6E" w14:textId="77777777" w:rsidR="00981075" w:rsidRPr="00314934" w:rsidRDefault="00981075" w:rsidP="005D0CAB">
            <w:pPr>
              <w:pStyle w:val="a3"/>
              <w:spacing w:before="95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区　　　分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3D16F8" w14:textId="77777777" w:rsidR="00981075" w:rsidRPr="00314934" w:rsidRDefault="00981075" w:rsidP="005D0CAB">
            <w:pPr>
              <w:pStyle w:val="a3"/>
              <w:spacing w:before="95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会　　　　　　　　　　　　　　　　　員</w:t>
            </w:r>
          </w:p>
        </w:tc>
      </w:tr>
      <w:tr w:rsidR="00981075" w:rsidRPr="00314934" w14:paraId="4DBD9248" w14:textId="77777777" w:rsidTr="0068128D">
        <w:trPr>
          <w:trHeight w:val="510"/>
        </w:trPr>
        <w:tc>
          <w:tcPr>
            <w:tcW w:w="18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09AEA" w14:textId="73EE869B" w:rsidR="00981075" w:rsidRPr="00314934" w:rsidRDefault="00981075" w:rsidP="000473F6">
            <w:pPr>
              <w:pStyle w:val="a3"/>
              <w:wordWrap/>
              <w:spacing w:before="95"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県（１）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3D3B4" w14:textId="77777777" w:rsidR="00981075" w:rsidRPr="003518C7" w:rsidRDefault="00981075" w:rsidP="0068128D">
            <w:pPr>
              <w:pStyle w:val="a3"/>
              <w:tabs>
                <w:tab w:val="center" w:pos="3745"/>
              </w:tabs>
              <w:wordWrap/>
              <w:spacing w:before="95" w:line="240" w:lineRule="auto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 </w:t>
            </w:r>
            <w:r w:rsidR="004A3CE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鹿児島県</w:t>
            </w:r>
            <w:r w:rsidR="002F3CC4" w:rsidRPr="003518C7">
              <w:rPr>
                <w:rFonts w:ascii="ＭＳ ゴシック" w:eastAsia="ＭＳ ゴシック" w:hAnsi="ＭＳ ゴシック"/>
                <w:sz w:val="21"/>
                <w:szCs w:val="21"/>
              </w:rPr>
              <w:tab/>
            </w:r>
          </w:p>
        </w:tc>
      </w:tr>
      <w:tr w:rsidR="00981075" w:rsidRPr="00314934" w14:paraId="07B047FE" w14:textId="77777777" w:rsidTr="0068128D">
        <w:trPr>
          <w:trHeight w:val="510"/>
        </w:trPr>
        <w:tc>
          <w:tcPr>
            <w:tcW w:w="18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B197" w14:textId="20AED3E8" w:rsidR="00981075" w:rsidRPr="00314934" w:rsidRDefault="00981075" w:rsidP="000473F6">
            <w:pPr>
              <w:pStyle w:val="a3"/>
              <w:wordWrap/>
              <w:spacing w:before="95"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観光連盟（１）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26DB19" w14:textId="77777777" w:rsidR="00981075" w:rsidRPr="003518C7" w:rsidRDefault="00981075" w:rsidP="0068128D">
            <w:pPr>
              <w:pStyle w:val="a3"/>
              <w:wordWrap/>
              <w:spacing w:before="95" w:line="240" w:lineRule="auto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 </w:t>
            </w:r>
            <w:r w:rsidR="004A3CE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鹿児島県観光連盟</w:t>
            </w:r>
          </w:p>
        </w:tc>
      </w:tr>
      <w:tr w:rsidR="00981075" w:rsidRPr="00314934" w14:paraId="726EE4F7" w14:textId="77777777" w:rsidTr="003518C7">
        <w:trPr>
          <w:trHeight w:hRule="exact" w:val="907"/>
        </w:trPr>
        <w:tc>
          <w:tcPr>
            <w:tcW w:w="189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CDF4C" w14:textId="77777777" w:rsidR="0089616B" w:rsidRDefault="002C16F8" w:rsidP="000473F6">
            <w:pPr>
              <w:pStyle w:val="a3"/>
              <w:wordWrap/>
              <w:spacing w:line="30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市町</w:t>
            </w:r>
            <w:r w:rsidR="0089616B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・関係団体</w:t>
            </w:r>
          </w:p>
          <w:p w14:paraId="10C6A30F" w14:textId="06910B1C" w:rsidR="00981075" w:rsidRPr="00314934" w:rsidRDefault="002C16F8" w:rsidP="000473F6">
            <w:pPr>
              <w:pStyle w:val="a3"/>
              <w:wordWrap/>
              <w:spacing w:line="30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821FC5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71DCB0C" w14:textId="77777777" w:rsidR="0089616B" w:rsidRPr="003518C7" w:rsidRDefault="00981075" w:rsidP="0089616B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 xml:space="preserve"> </w:t>
            </w:r>
            <w:r w:rsidR="00593612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児島市，霧島市</w:t>
            </w:r>
            <w:r w:rsidR="002C16F8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指宿市</w:t>
            </w:r>
            <w:r w:rsidR="002C16F8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出水市，</w:t>
            </w:r>
            <w:r w:rsidR="00D84F31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垂水市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薩摩川内市</w:t>
            </w:r>
            <w:r w:rsidR="002C16F8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いちき串木野市，</w:t>
            </w:r>
          </w:p>
          <w:p w14:paraId="17F022AC" w14:textId="03FC7230" w:rsidR="0022703F" w:rsidRPr="003518C7" w:rsidRDefault="00981075" w:rsidP="0089616B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南さつま市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南九州市</w:t>
            </w:r>
            <w:r w:rsidR="0047237A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4C34B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伊佐市</w:t>
            </w:r>
            <w:r w:rsidR="0068128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89616B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志布志市，</w:t>
            </w:r>
            <w:r w:rsidR="0027377A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龍郷町，</w:t>
            </w:r>
            <w:r w:rsidR="0022703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鹿屋市観光協会</w:t>
            </w:r>
          </w:p>
        </w:tc>
      </w:tr>
      <w:tr w:rsidR="00981075" w:rsidRPr="00314934" w14:paraId="1BAFA796" w14:textId="77777777" w:rsidTr="003518C7">
        <w:trPr>
          <w:cantSplit/>
          <w:trHeight w:hRule="exact" w:val="266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14:paraId="2352D8AF" w14:textId="77777777" w:rsidR="00981075" w:rsidRPr="00314934" w:rsidRDefault="00981075" w:rsidP="00B161A9">
            <w:pPr>
              <w:pStyle w:val="a3"/>
              <w:wordWrap/>
              <w:spacing w:line="240" w:lineRule="auto"/>
              <w:ind w:left="113" w:right="113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業界・団体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7C47" w14:textId="77777777" w:rsidR="00981075" w:rsidRPr="00314934" w:rsidRDefault="00981075" w:rsidP="00B161A9">
            <w:pPr>
              <w:pStyle w:val="a3"/>
              <w:wordWrap/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宿泊施設</w:t>
            </w:r>
          </w:p>
          <w:p w14:paraId="505F8D4E" w14:textId="56B833E9" w:rsidR="00981075" w:rsidRPr="0024535E" w:rsidRDefault="002C16F8" w:rsidP="0024535E">
            <w:pPr>
              <w:pStyle w:val="a3"/>
              <w:wordWrap/>
              <w:spacing w:beforeLines="50" w:before="12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6812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BFEE2" w14:textId="103CDCD8" w:rsidR="005B1A11" w:rsidRPr="003518C7" w:rsidRDefault="00981075" w:rsidP="005B1A11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鹿児島サンロ</w:t>
            </w:r>
            <w:r w:rsidR="0056725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イヤルホテル，</w:t>
            </w:r>
            <w:r w:rsidR="0068128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アートホテル鹿児島</w:t>
            </w:r>
          </w:p>
          <w:p w14:paraId="28FB3435" w14:textId="77777777" w:rsidR="0039754D" w:rsidRPr="003518C7" w:rsidRDefault="0068128D" w:rsidP="003F06A6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ホテル吹上荘，ホテルタイセイアネックス</w:t>
            </w:r>
            <w:r w:rsidR="005B1A11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39754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SHIROYAMA </w:t>
            </w:r>
            <w:r w:rsidR="0039754D" w:rsidRPr="003518C7">
              <w:rPr>
                <w:rFonts w:ascii="ＭＳ ゴシック" w:eastAsia="ＭＳ ゴシック" w:hAnsi="ＭＳ ゴシック"/>
                <w:sz w:val="21"/>
                <w:szCs w:val="21"/>
              </w:rPr>
              <w:t xml:space="preserve">HOTEL </w:t>
            </w:r>
            <w:proofErr w:type="spellStart"/>
            <w:r w:rsidR="0039754D" w:rsidRPr="003518C7">
              <w:rPr>
                <w:rFonts w:ascii="ＭＳ ゴシック" w:eastAsia="ＭＳ ゴシック" w:hAnsi="ＭＳ ゴシック"/>
                <w:sz w:val="21"/>
                <w:szCs w:val="21"/>
              </w:rPr>
              <w:t>kagoshima</w:t>
            </w:r>
            <w:proofErr w:type="spellEnd"/>
          </w:p>
          <w:p w14:paraId="2EF1E170" w14:textId="2EF16BE8" w:rsidR="005B1A11" w:rsidRPr="003518C7" w:rsidRDefault="0039754D" w:rsidP="003F06A6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ホテル・レクストン鹿児島，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指宿フェニックスホテル</w:t>
            </w:r>
          </w:p>
          <w:p w14:paraId="58869BED" w14:textId="3F18AA04" w:rsidR="005B1A11" w:rsidRPr="003518C7" w:rsidRDefault="00981075" w:rsidP="00B12B33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指宿シー</w:t>
            </w:r>
            <w:r w:rsidR="004444D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サイドホテル</w:t>
            </w:r>
            <w:r w:rsidR="0056725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68128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休暇村指宿</w:t>
            </w:r>
            <w:r w:rsidR="005B1A11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56725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指宿海上ホテル</w:t>
            </w:r>
          </w:p>
          <w:p w14:paraId="06A17F5D" w14:textId="6458CB6B" w:rsidR="005B1A11" w:rsidRPr="003518C7" w:rsidRDefault="00981075" w:rsidP="0084576E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霧島観光ホテル</w:t>
            </w:r>
            <w:r w:rsidR="005B1A11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ホテル霧島キャッスル</w:t>
            </w:r>
            <w:r w:rsidR="0027377A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，霧島国際ホテル</w:t>
            </w:r>
          </w:p>
          <w:p w14:paraId="1D1D1003" w14:textId="3D80AC33" w:rsidR="0039754D" w:rsidRPr="003518C7" w:rsidRDefault="00821FC5" w:rsidP="0084576E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ホテル京セラ</w:t>
            </w:r>
            <w:r w:rsidR="005B1A11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39754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ホテルさつき苑</w:t>
            </w:r>
          </w:p>
          <w:p w14:paraId="77949F49" w14:textId="21EEB881" w:rsidR="00981075" w:rsidRPr="003518C7" w:rsidRDefault="005B1A11" w:rsidP="0039754D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種子島あらきホテル</w:t>
            </w:r>
            <w:r w:rsidR="0039754D"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THE</w:t>
            </w:r>
            <w:r w:rsidRPr="003518C7">
              <w:rPr>
                <w:rFonts w:ascii="ＭＳ ゴシック" w:eastAsia="ＭＳ ゴシック" w:hAnsi="ＭＳ ゴシック"/>
                <w:sz w:val="21"/>
                <w:szCs w:val="21"/>
              </w:rPr>
              <w:t xml:space="preserve"> HOTEL YAKUSHIMA OCEAN&amp;FOREST</w:t>
            </w:r>
          </w:p>
        </w:tc>
      </w:tr>
      <w:tr w:rsidR="00981075" w:rsidRPr="00314934" w14:paraId="59C62572" w14:textId="77777777" w:rsidTr="003518C7">
        <w:trPr>
          <w:cantSplit/>
          <w:trHeight w:hRule="exact" w:val="1304"/>
        </w:trPr>
        <w:tc>
          <w:tcPr>
            <w:tcW w:w="6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CBCE6E8" w14:textId="77777777" w:rsidR="00981075" w:rsidRPr="00314934" w:rsidRDefault="00981075" w:rsidP="00337607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1BB6" w14:textId="77777777" w:rsidR="00981075" w:rsidRPr="00314934" w:rsidRDefault="00981075" w:rsidP="00B161A9">
            <w:pPr>
              <w:pStyle w:val="a3"/>
              <w:wordWrap/>
              <w:spacing w:beforeLines="50" w:before="120" w:line="18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交通関係</w:t>
            </w:r>
          </w:p>
          <w:p w14:paraId="4A7AEF41" w14:textId="77777777" w:rsidR="00981075" w:rsidRPr="00314934" w:rsidRDefault="00981075" w:rsidP="002F3CC4">
            <w:pPr>
              <w:pStyle w:val="a3"/>
              <w:wordWrap/>
              <w:spacing w:beforeLines="50" w:before="120" w:line="18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821FC5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</w:t>
            </w: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C86A53" w14:textId="07F4A04F" w:rsidR="003518C7" w:rsidRPr="003518C7" w:rsidRDefault="00981075" w:rsidP="003518C7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鹿児島交通観光バス，</w:t>
            </w:r>
            <w:r w:rsidR="003C6ADB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南国交通観光</w:t>
            </w:r>
            <w:r w:rsidR="003518C7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全日</w:t>
            </w:r>
            <w:r w:rsidR="00B161A9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本空輸</w:t>
            </w:r>
            <w:r w:rsidR="002C16F8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22703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日本航空</w:t>
            </w:r>
          </w:p>
          <w:p w14:paraId="52638F32" w14:textId="65B91201" w:rsidR="007144B8" w:rsidRPr="003518C7" w:rsidRDefault="00B161A9" w:rsidP="003518C7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九州旅客鉄道</w:t>
            </w:r>
            <w:r w:rsidR="003518C7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98107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マリックスライン，</w:t>
            </w:r>
            <w:r w:rsidR="00E71C00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種子屋久高速船</w:t>
            </w:r>
            <w:r w:rsidR="0098107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，マルエーフェリー</w:t>
            </w:r>
          </w:p>
          <w:p w14:paraId="50795531" w14:textId="77777777" w:rsidR="00542D04" w:rsidRPr="003518C7" w:rsidRDefault="00542D04" w:rsidP="003F06A6">
            <w:pPr>
              <w:pStyle w:val="a3"/>
              <w:wordWrap/>
              <w:spacing w:line="340" w:lineRule="exact"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鹿児島市船舶局</w:t>
            </w:r>
            <w:r w:rsidR="0022703F"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(桜島フェリー)</w:t>
            </w:r>
          </w:p>
        </w:tc>
      </w:tr>
      <w:tr w:rsidR="00981075" w:rsidRPr="00314934" w14:paraId="3D702CE5" w14:textId="77777777" w:rsidTr="003518C7">
        <w:trPr>
          <w:cantSplit/>
          <w:trHeight w:hRule="exact" w:val="2268"/>
        </w:trPr>
        <w:tc>
          <w:tcPr>
            <w:tcW w:w="6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1976ECB" w14:textId="77777777" w:rsidR="00981075" w:rsidRPr="00314934" w:rsidRDefault="00981075" w:rsidP="00337607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1632" w14:textId="77777777" w:rsidR="00981075" w:rsidRPr="00314934" w:rsidRDefault="00981075" w:rsidP="00B161A9">
            <w:pPr>
              <w:pStyle w:val="a3"/>
              <w:wordWrap/>
              <w:spacing w:beforeLines="50" w:before="120"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旅行業者等</w:t>
            </w:r>
          </w:p>
          <w:p w14:paraId="1E9A5BB3" w14:textId="666C3D01" w:rsidR="00981075" w:rsidRPr="00314934" w:rsidRDefault="00981075" w:rsidP="00B161A9">
            <w:pPr>
              <w:pStyle w:val="a3"/>
              <w:wordWrap/>
              <w:spacing w:beforeLines="50" w:before="120" w:line="18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</w:t>
            </w: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BCAC35" w14:textId="5EF31D42" w:rsidR="00981075" w:rsidRPr="003518C7" w:rsidRDefault="00981075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="0068128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ＪＴＢ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</w:t>
            </w:r>
            <w:r w:rsidR="0045728A" w:rsidRPr="003518C7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ＪＴＢ</w:t>
            </w:r>
            <w:r w:rsidR="002C16F8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協定旅館ホテル連盟鹿児島支部</w:t>
            </w:r>
          </w:p>
          <w:p w14:paraId="07E90B80" w14:textId="78640440" w:rsidR="003518C7" w:rsidRPr="003518C7" w:rsidRDefault="003518C7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ＪＴＢ観光ネットワーク推進協議会鹿児島地区会</w:t>
            </w:r>
          </w:p>
          <w:p w14:paraId="3B27405A" w14:textId="1F7696F3" w:rsidR="00981075" w:rsidRPr="003518C7" w:rsidRDefault="00981075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日本旅行・日本旅行協定旅館ホテル連盟</w:t>
            </w:r>
          </w:p>
          <w:p w14:paraId="6BDC8107" w14:textId="23899B4E" w:rsidR="00981075" w:rsidRPr="003518C7" w:rsidRDefault="00981075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近畿日本ツーリスト・</w:t>
            </w:r>
            <w:r w:rsidR="0084576E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ＫＮＴ－ＣＴパートナーズ会</w:t>
            </w:r>
          </w:p>
          <w:p w14:paraId="7CA16636" w14:textId="6ACEF28D" w:rsidR="00981075" w:rsidRPr="003518C7" w:rsidRDefault="00981075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="009D2B8F"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>東武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トップツアー</w:t>
            </w:r>
            <w:r w:rsidR="009D2B8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ズ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</w:t>
            </w:r>
            <w:r w:rsidR="009D2B8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東武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トップツアー</w:t>
            </w:r>
            <w:r w:rsidR="009D2B8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ズ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協定旅館ホテル連盟鹿児島</w:t>
            </w:r>
            <w:r w:rsidR="003518C7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地区会</w:t>
            </w:r>
          </w:p>
          <w:p w14:paraId="054EDC90" w14:textId="10100AA6" w:rsidR="0027377A" w:rsidRPr="003518C7" w:rsidRDefault="003518C7" w:rsidP="003518C7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名鉄観光サービス株式会社九州営業本部</w:t>
            </w:r>
          </w:p>
        </w:tc>
      </w:tr>
      <w:tr w:rsidR="00981075" w:rsidRPr="00314934" w14:paraId="5027342C" w14:textId="77777777" w:rsidTr="0027377A">
        <w:trPr>
          <w:cantSplit/>
          <w:trHeight w:hRule="exact" w:val="2268"/>
        </w:trPr>
        <w:tc>
          <w:tcPr>
            <w:tcW w:w="6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37729F5" w14:textId="77777777" w:rsidR="00981075" w:rsidRPr="00314934" w:rsidRDefault="00981075" w:rsidP="00337607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4A88" w14:textId="77777777" w:rsidR="00981075" w:rsidRPr="00314934" w:rsidRDefault="009D2B8F" w:rsidP="00B161A9">
            <w:pPr>
              <w:pStyle w:val="a3"/>
              <w:wordWrap/>
              <w:spacing w:beforeLines="50" w:before="120" w:line="18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観光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施設</w:t>
            </w:r>
          </w:p>
          <w:p w14:paraId="29E53BE5" w14:textId="2E925D7D" w:rsidR="00981075" w:rsidRPr="00314934" w:rsidRDefault="00981075" w:rsidP="00B161A9">
            <w:pPr>
              <w:pStyle w:val="a3"/>
              <w:wordWrap/>
              <w:spacing w:beforeLines="50" w:before="120" w:line="180" w:lineRule="exact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（１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０</w:t>
            </w: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3776AA" w14:textId="77777777" w:rsidR="00B161A9" w:rsidRPr="003518C7" w:rsidRDefault="00981075" w:rsidP="003F06A6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="0022703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島津興業(仙巌園・尚古集成館・薩摩ガラス工芸)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4A3CE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奄美の里</w:t>
            </w:r>
          </w:p>
          <w:p w14:paraId="1CD0339F" w14:textId="77777777" w:rsidR="0022703F" w:rsidRPr="003518C7" w:rsidRDefault="0022703F" w:rsidP="003F06A6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鹿児島市水族館公社（いおワールド かごしま水族館）</w:t>
            </w:r>
          </w:p>
          <w:p w14:paraId="497D9E0D" w14:textId="77777777" w:rsidR="004A3CED" w:rsidRPr="003518C7" w:rsidRDefault="0081048B" w:rsidP="003F06A6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pacing w:val="0"/>
                <w:sz w:val="20"/>
                <w:szCs w:val="20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鹿児島観光コンベンション協会</w:t>
            </w:r>
            <w:r w:rsidR="0022703F" w:rsidRPr="003518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(維新ふるさと館・まち歩き観光ステーション)</w:t>
            </w:r>
          </w:p>
          <w:p w14:paraId="79A4BB38" w14:textId="77777777" w:rsidR="0024535E" w:rsidRPr="003518C7" w:rsidRDefault="0024535E" w:rsidP="00821FC5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上野原縄文の森</w:t>
            </w:r>
            <w:r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，</w:t>
            </w:r>
            <w:r w:rsidR="0084576E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旅の駅桜島 桜島物産館</w:t>
            </w:r>
          </w:p>
          <w:p w14:paraId="4D43D139" w14:textId="3D2CC595" w:rsidR="0084576E" w:rsidRPr="003518C7" w:rsidRDefault="0022703F" w:rsidP="00821FC5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知覧パラダイス</w:t>
            </w:r>
            <w:r w:rsidR="00D227C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(知覧桜見亭)，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高千穂牧場，さくら農園</w:t>
            </w:r>
          </w:p>
          <w:p w14:paraId="204D4A46" w14:textId="27FEB4E9" w:rsidR="0084576E" w:rsidRPr="003518C7" w:rsidRDefault="00D637DF" w:rsidP="0084576E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坂元醸造</w:t>
            </w:r>
            <w:r w:rsidR="0022703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(</w:t>
            </w:r>
            <w:r w:rsidR="0045728A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坂元の</w:t>
            </w:r>
            <w:r w:rsidR="0022703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くろず「壺畑」)</w:t>
            </w:r>
            <w:r w:rsidR="0084576E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</w:p>
        </w:tc>
      </w:tr>
      <w:tr w:rsidR="00981075" w:rsidRPr="00314934" w14:paraId="059B38BC" w14:textId="77777777" w:rsidTr="003518C7">
        <w:trPr>
          <w:cantSplit/>
          <w:trHeight w:hRule="exact" w:val="1304"/>
        </w:trPr>
        <w:tc>
          <w:tcPr>
            <w:tcW w:w="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096689" w14:textId="77777777" w:rsidR="00981075" w:rsidRPr="00314934" w:rsidRDefault="00981075" w:rsidP="00337607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547D" w14:textId="77777777" w:rsidR="00981075" w:rsidRPr="00314934" w:rsidRDefault="009D2B8F" w:rsidP="009D2B8F">
            <w:pPr>
              <w:pStyle w:val="a3"/>
              <w:wordWrap/>
              <w:spacing w:before="95"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そ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の他</w:t>
            </w:r>
          </w:p>
          <w:p w14:paraId="1B48F42A" w14:textId="41198651" w:rsidR="00981075" w:rsidRPr="00314934" w:rsidRDefault="00821FC5" w:rsidP="009D2B8F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2451E" w14:textId="65D90DA9" w:rsidR="0084576E" w:rsidRPr="003518C7" w:rsidRDefault="00981075" w:rsidP="003518C7">
            <w:pPr>
              <w:pStyle w:val="a3"/>
              <w:wordWrap/>
              <w:spacing w:line="34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cs="Times New Roman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pacing w:val="-1"/>
                <w:sz w:val="21"/>
                <w:szCs w:val="21"/>
              </w:rPr>
              <w:t xml:space="preserve"> 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鹿児島商工会議所，</w:t>
            </w:r>
            <w:r w:rsidR="0068128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おおすみ観光未来会議</w:t>
            </w:r>
            <w:r w:rsidR="00ED32A4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垂水市漁業協同組合</w:t>
            </w:r>
          </w:p>
          <w:p w14:paraId="01F52E92" w14:textId="77777777" w:rsidR="00ED32A4" w:rsidRPr="003518C7" w:rsidRDefault="0045728A" w:rsidP="0084576E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ＮＰＯ</w:t>
            </w:r>
            <w:r w:rsidR="00981075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法人桜島ミュージアム</w:t>
            </w:r>
            <w:r w:rsidR="0084576E"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，</w:t>
            </w:r>
            <w:r w:rsidR="00ED32A4" w:rsidRPr="003518C7">
              <w:rPr>
                <w:rFonts w:ascii="ＭＳ ゴシック" w:eastAsia="ＭＳ ゴシック" w:hAnsi="ＭＳ ゴシック" w:hint="eastAsia"/>
                <w:spacing w:val="0"/>
                <w:sz w:val="21"/>
                <w:szCs w:val="21"/>
              </w:rPr>
              <w:t>ユクサおおすみ海の学校</w:t>
            </w:r>
          </w:p>
          <w:p w14:paraId="6CF81DC6" w14:textId="7458ACA0" w:rsidR="002C16F8" w:rsidRPr="003518C7" w:rsidRDefault="004A3CED" w:rsidP="00ED32A4">
            <w:pPr>
              <w:pStyle w:val="a3"/>
              <w:wordWrap/>
              <w:spacing w:line="340" w:lineRule="exact"/>
              <w:ind w:firstLineChars="100" w:firstLine="206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かごしまグリーン・ツーリズム協議会</w:t>
            </w:r>
            <w:r w:rsidR="00ED32A4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D637DF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松栄軒</w:t>
            </w:r>
            <w:r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，</w:t>
            </w:r>
            <w:r w:rsidR="0039754D" w:rsidRP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馬場製菓</w:t>
            </w:r>
          </w:p>
        </w:tc>
      </w:tr>
      <w:tr w:rsidR="00981075" w:rsidRPr="00314934" w14:paraId="4E801931" w14:textId="77777777" w:rsidTr="00947D5F">
        <w:trPr>
          <w:trHeight w:hRule="exact" w:val="567"/>
        </w:trPr>
        <w:tc>
          <w:tcPr>
            <w:tcW w:w="94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C24E4" w14:textId="76461446" w:rsidR="00981075" w:rsidRPr="00314934" w:rsidRDefault="0081048B" w:rsidP="003F06A6">
            <w:pPr>
              <w:pStyle w:val="a3"/>
              <w:wordWrap/>
              <w:spacing w:before="95"/>
              <w:jc w:val="center"/>
              <w:rPr>
                <w:rFonts w:ascii="ＭＳ ゴシック" w:eastAsia="ＭＳ ゴシック" w:hAnsi="ＭＳ ゴシック"/>
                <w:spacing w:val="0"/>
                <w:sz w:val="21"/>
                <w:szCs w:val="21"/>
              </w:rPr>
            </w:pPr>
            <w:r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合計（</w:t>
            </w:r>
            <w:r w:rsidR="003F06A6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</w:t>
            </w:r>
            <w:r w:rsidR="003518C7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</w:t>
            </w:r>
            <w:r w:rsidR="00981075" w:rsidRPr="00314934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）</w:t>
            </w:r>
          </w:p>
        </w:tc>
      </w:tr>
    </w:tbl>
    <w:p w14:paraId="235348E4" w14:textId="77777777" w:rsidR="00981075" w:rsidRPr="00314934" w:rsidRDefault="00981075" w:rsidP="009E4F5B">
      <w:pPr>
        <w:pStyle w:val="a3"/>
        <w:rPr>
          <w:rFonts w:ascii="ＭＳ ゴシック" w:eastAsia="ＭＳ ゴシック" w:hAnsi="ＭＳ ゴシック"/>
          <w:spacing w:val="0"/>
          <w:sz w:val="20"/>
          <w:szCs w:val="20"/>
        </w:rPr>
      </w:pPr>
    </w:p>
    <w:sectPr w:rsidR="00981075" w:rsidRPr="00314934" w:rsidSect="00E01B1F">
      <w:pgSz w:w="11906" w:h="16838"/>
      <w:pgMar w:top="1418" w:right="964" w:bottom="1134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A206" w14:textId="77777777" w:rsidR="0088459A" w:rsidRDefault="0088459A" w:rsidP="00226F20">
      <w:r>
        <w:separator/>
      </w:r>
    </w:p>
  </w:endnote>
  <w:endnote w:type="continuationSeparator" w:id="0">
    <w:p w14:paraId="5467D88D" w14:textId="77777777" w:rsidR="0088459A" w:rsidRDefault="0088459A" w:rsidP="0022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00F5F" w14:textId="77777777" w:rsidR="0088459A" w:rsidRDefault="0088459A" w:rsidP="00226F20">
      <w:r>
        <w:separator/>
      </w:r>
    </w:p>
  </w:footnote>
  <w:footnote w:type="continuationSeparator" w:id="0">
    <w:p w14:paraId="621B22E2" w14:textId="77777777" w:rsidR="0088459A" w:rsidRDefault="0088459A" w:rsidP="00226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75"/>
    <w:rsid w:val="0002040C"/>
    <w:rsid w:val="00036702"/>
    <w:rsid w:val="000473F6"/>
    <w:rsid w:val="00056965"/>
    <w:rsid w:val="000671D8"/>
    <w:rsid w:val="00080BFC"/>
    <w:rsid w:val="00097B8F"/>
    <w:rsid w:val="000D4361"/>
    <w:rsid w:val="000E23D9"/>
    <w:rsid w:val="001B4C75"/>
    <w:rsid w:val="0021696D"/>
    <w:rsid w:val="00226F20"/>
    <w:rsid w:val="0022703F"/>
    <w:rsid w:val="0024535E"/>
    <w:rsid w:val="00257BB0"/>
    <w:rsid w:val="00266B6F"/>
    <w:rsid w:val="0027377A"/>
    <w:rsid w:val="00285F06"/>
    <w:rsid w:val="002C16F8"/>
    <w:rsid w:val="002F3CC4"/>
    <w:rsid w:val="0030057E"/>
    <w:rsid w:val="00314934"/>
    <w:rsid w:val="00336C9D"/>
    <w:rsid w:val="00337607"/>
    <w:rsid w:val="003518C7"/>
    <w:rsid w:val="00380841"/>
    <w:rsid w:val="0039754D"/>
    <w:rsid w:val="003A3595"/>
    <w:rsid w:val="003A6EA3"/>
    <w:rsid w:val="003B7DEC"/>
    <w:rsid w:val="003C6ADB"/>
    <w:rsid w:val="003E4977"/>
    <w:rsid w:val="003F06A6"/>
    <w:rsid w:val="004444D5"/>
    <w:rsid w:val="0045728A"/>
    <w:rsid w:val="0047237A"/>
    <w:rsid w:val="00475B36"/>
    <w:rsid w:val="004A3CED"/>
    <w:rsid w:val="004C34B5"/>
    <w:rsid w:val="004C5159"/>
    <w:rsid w:val="004E5B2E"/>
    <w:rsid w:val="00503CFA"/>
    <w:rsid w:val="00513AC9"/>
    <w:rsid w:val="0052391A"/>
    <w:rsid w:val="00535FA1"/>
    <w:rsid w:val="00537B86"/>
    <w:rsid w:val="00542D04"/>
    <w:rsid w:val="00565A31"/>
    <w:rsid w:val="00567255"/>
    <w:rsid w:val="00593612"/>
    <w:rsid w:val="005A2192"/>
    <w:rsid w:val="005B1A11"/>
    <w:rsid w:val="005C268D"/>
    <w:rsid w:val="005D0CAB"/>
    <w:rsid w:val="005D41A8"/>
    <w:rsid w:val="006168F2"/>
    <w:rsid w:val="006252B1"/>
    <w:rsid w:val="00664822"/>
    <w:rsid w:val="00670FC1"/>
    <w:rsid w:val="0068128D"/>
    <w:rsid w:val="006839CD"/>
    <w:rsid w:val="007144B8"/>
    <w:rsid w:val="0073671A"/>
    <w:rsid w:val="00753F06"/>
    <w:rsid w:val="00770C24"/>
    <w:rsid w:val="007B0726"/>
    <w:rsid w:val="007C40C9"/>
    <w:rsid w:val="0081048B"/>
    <w:rsid w:val="00821FC5"/>
    <w:rsid w:val="00830C34"/>
    <w:rsid w:val="0084576E"/>
    <w:rsid w:val="00856ADD"/>
    <w:rsid w:val="0087241C"/>
    <w:rsid w:val="0088459A"/>
    <w:rsid w:val="0089616B"/>
    <w:rsid w:val="009242F3"/>
    <w:rsid w:val="00947D5F"/>
    <w:rsid w:val="00981075"/>
    <w:rsid w:val="009C6A87"/>
    <w:rsid w:val="009D2B8F"/>
    <w:rsid w:val="009E4F5B"/>
    <w:rsid w:val="00A2223D"/>
    <w:rsid w:val="00A61E3A"/>
    <w:rsid w:val="00A8629D"/>
    <w:rsid w:val="00B07066"/>
    <w:rsid w:val="00B12B33"/>
    <w:rsid w:val="00B161A9"/>
    <w:rsid w:val="00B35C41"/>
    <w:rsid w:val="00B5352A"/>
    <w:rsid w:val="00B97235"/>
    <w:rsid w:val="00BE4E44"/>
    <w:rsid w:val="00C26922"/>
    <w:rsid w:val="00D227C5"/>
    <w:rsid w:val="00D612D9"/>
    <w:rsid w:val="00D637DF"/>
    <w:rsid w:val="00D84F31"/>
    <w:rsid w:val="00DC5115"/>
    <w:rsid w:val="00DE1F09"/>
    <w:rsid w:val="00DF0BB3"/>
    <w:rsid w:val="00E01B1F"/>
    <w:rsid w:val="00E110AC"/>
    <w:rsid w:val="00E25D46"/>
    <w:rsid w:val="00E71C00"/>
    <w:rsid w:val="00E87FC0"/>
    <w:rsid w:val="00ED32A4"/>
    <w:rsid w:val="00F214EA"/>
    <w:rsid w:val="00F24649"/>
    <w:rsid w:val="00F40E2A"/>
    <w:rsid w:val="00F51088"/>
    <w:rsid w:val="00F546B0"/>
    <w:rsid w:val="00F55897"/>
    <w:rsid w:val="00F63269"/>
    <w:rsid w:val="00FD2248"/>
    <w:rsid w:val="00FD6E76"/>
    <w:rsid w:val="00F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C56FC92"/>
  <w15:chartTrackingRefBased/>
  <w15:docId w15:val="{DC7EAE27-35B1-43AD-B5DC-2F3E3962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B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66B6F"/>
    <w:pPr>
      <w:widowControl w:val="0"/>
      <w:wordWrap w:val="0"/>
      <w:autoSpaceDE w:val="0"/>
      <w:autoSpaceDN w:val="0"/>
      <w:adjustRightInd w:val="0"/>
      <w:spacing w:line="185" w:lineRule="exact"/>
      <w:jc w:val="both"/>
    </w:pPr>
    <w:rPr>
      <w:rFonts w:ascii="Times New Roman" w:hAnsi="Times New Roman" w:cs="ＭＳ 明朝"/>
      <w:spacing w:val="-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26F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F20"/>
  </w:style>
  <w:style w:type="paragraph" w:styleId="a6">
    <w:name w:val="footer"/>
    <w:basedOn w:val="a"/>
    <w:link w:val="a7"/>
    <w:uiPriority w:val="99"/>
    <w:unhideWhenUsed/>
    <w:rsid w:val="00226F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F20"/>
  </w:style>
  <w:style w:type="paragraph" w:styleId="a8">
    <w:name w:val="Balloon Text"/>
    <w:basedOn w:val="a"/>
    <w:link w:val="a9"/>
    <w:uiPriority w:val="99"/>
    <w:semiHidden/>
    <w:unhideWhenUsed/>
    <w:rsid w:val="00080BF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80B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3&#30000;&#20013;&#12501;&#12449;&#12452;&#12523;\H23&#32207;&#20250;\23&#32207;&#2025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587AC-41D7-4A69-AF0F-574F3B31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9</TotalTime>
  <Pages>1</Pages>
  <Words>767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国内誘致－黒瀬</dc:creator>
  <cp:keywords/>
  <cp:lastModifiedBy>kokunai3</cp:lastModifiedBy>
  <cp:revision>3</cp:revision>
  <cp:lastPrinted>2025-04-08T01:47:00Z</cp:lastPrinted>
  <dcterms:created xsi:type="dcterms:W3CDTF">2025-04-08T01:41:00Z</dcterms:created>
  <dcterms:modified xsi:type="dcterms:W3CDTF">2025-04-08T01:47:00Z</dcterms:modified>
</cp:coreProperties>
</file>